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253A7" w:rsidRDefault="00275A3E">
      <w:pPr>
        <w:rPr>
          <w:b/>
          <w:sz w:val="24"/>
          <w:szCs w:val="24"/>
        </w:rPr>
      </w:pPr>
      <w:r w:rsidRPr="00275A3E">
        <w:rPr>
          <w:b/>
          <w:sz w:val="28"/>
          <w:szCs w:val="28"/>
        </w:rPr>
        <w:t>Menneske</w:t>
      </w:r>
      <w:r w:rsidR="00A11DCA">
        <w:rPr>
          <w:b/>
          <w:sz w:val="28"/>
          <w:szCs w:val="28"/>
        </w:rPr>
        <w:t>, myg</w:t>
      </w:r>
      <w:r w:rsidR="000B17C3">
        <w:rPr>
          <w:b/>
          <w:sz w:val="28"/>
          <w:szCs w:val="28"/>
        </w:rPr>
        <w:t xml:space="preserve"> og malaria</w:t>
      </w:r>
      <w:r w:rsidRPr="00275A3E">
        <w:rPr>
          <w:b/>
          <w:sz w:val="24"/>
          <w:szCs w:val="24"/>
        </w:rPr>
        <w:t xml:space="preserve"> i Afrika.</w:t>
      </w:r>
    </w:p>
    <w:p w:rsidR="008600A6" w:rsidRPr="008600A6" w:rsidRDefault="008600A6">
      <w:pPr>
        <w:rPr>
          <w:b/>
          <w:sz w:val="24"/>
          <w:szCs w:val="24"/>
        </w:rPr>
      </w:pPr>
      <w:r w:rsidRPr="008600A6">
        <w:rPr>
          <w:b/>
          <w:sz w:val="24"/>
          <w:szCs w:val="24"/>
        </w:rPr>
        <w:t>Anopheles’</w:t>
      </w:r>
      <w:r>
        <w:rPr>
          <w:b/>
          <w:sz w:val="24"/>
          <w:szCs w:val="24"/>
        </w:rPr>
        <w:t>s udbredelse i A</w:t>
      </w:r>
      <w:r w:rsidRPr="008600A6">
        <w:rPr>
          <w:b/>
          <w:sz w:val="24"/>
          <w:szCs w:val="24"/>
        </w:rPr>
        <w:t>frika.</w:t>
      </w:r>
    </w:p>
    <w:p w:rsidR="00FF156D" w:rsidRDefault="00236A5A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3796251</wp:posOffset>
                </wp:positionH>
                <wp:positionV relativeFrom="paragraph">
                  <wp:posOffset>46107</wp:posOffset>
                </wp:positionV>
                <wp:extent cx="2374265" cy="1403985"/>
                <wp:effectExtent l="19050" t="19050" r="28575" b="26035"/>
                <wp:wrapSquare wrapText="bothSides"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A5A" w:rsidRPr="00236A5A" w:rsidRDefault="00236A5A" w:rsidP="00236A5A">
                            <w:pPr>
                              <w:pStyle w:val="Overskrift1"/>
                              <w:spacing w:after="240"/>
                              <w:rPr>
                                <w:sz w:val="40"/>
                                <w:szCs w:val="40"/>
                              </w:rPr>
                            </w:pPr>
                            <w:r w:rsidRPr="00236A5A">
                              <w:rPr>
                                <w:sz w:val="40"/>
                                <w:szCs w:val="40"/>
                              </w:rPr>
                              <w:t>OBS!</w:t>
                            </w:r>
                          </w:p>
                          <w:p w:rsidR="00236A5A" w:rsidRPr="00236A5A" w:rsidRDefault="00236A5A" w:rsidP="00236A5A">
                            <w:pPr>
                              <w:spacing w:after="0" w:line="240" w:lineRule="auto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236A5A">
                              <w:rPr>
                                <w:b/>
                                <w:color w:val="1F497D" w:themeColor="text2"/>
                              </w:rPr>
                              <w:t>Sammenfald er ikke nødvendigvis lig med sammenhæng.</w:t>
                            </w:r>
                          </w:p>
                          <w:p w:rsidR="00236A5A" w:rsidRDefault="00236A5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98.9pt;margin-top:3.6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" strokecolor="#1f497d [3215]" strokeweight="3pt">
                <v:textbox style="mso-fit-shape-to-text:t">
                  <w:txbxContent>
                    <w:p w:rsidR="00236A5A" w:rsidRPr="00236A5A" w:rsidRDefault="00236A5A" w:rsidP="00236A5A">
                      <w:pPr>
                        <w:pStyle w:val="Overskrift1"/>
                        <w:spacing w:after="240"/>
                        <w:rPr>
                          <w:sz w:val="40"/>
                          <w:szCs w:val="40"/>
                        </w:rPr>
                      </w:pPr>
                      <w:r w:rsidRPr="00236A5A">
                        <w:rPr>
                          <w:sz w:val="40"/>
                          <w:szCs w:val="40"/>
                        </w:rPr>
                        <w:t>OBS!</w:t>
                      </w:r>
                    </w:p>
                    <w:p w:rsidR="00236A5A" w:rsidRPr="00236A5A" w:rsidRDefault="00236A5A" w:rsidP="00236A5A">
                      <w:pPr>
                        <w:spacing w:after="0" w:line="240" w:lineRule="auto"/>
                        <w:rPr>
                          <w:b/>
                          <w:color w:val="1F497D" w:themeColor="text2"/>
                        </w:rPr>
                      </w:pPr>
                      <w:r w:rsidRPr="00236A5A">
                        <w:rPr>
                          <w:b/>
                          <w:color w:val="1F497D" w:themeColor="text2"/>
                        </w:rPr>
                        <w:t>Sammenfald er ikke nødvendigvis lig med sammenhæng.</w:t>
                      </w:r>
                    </w:p>
                    <w:p w:rsidR="00236A5A" w:rsidRDefault="00236A5A"/>
                  </w:txbxContent>
                </v:textbox>
                <w10:wrap type="square"/>
              </v:shape>
            </w:pict>
          </mc:Fallback>
        </mc:AlternateContent>
      </w:r>
      <w:r w:rsidR="00D21293" w:rsidRPr="00D21293">
        <w:t>De undersøgelser du har lavet indtil nu</w:t>
      </w:r>
      <w:r w:rsidR="00D21293">
        <w:t xml:space="preserve"> har sikkert vist, at der </w:t>
      </w:r>
      <w:r w:rsidR="00477290">
        <w:t xml:space="preserve">i Afrika </w:t>
      </w:r>
      <w:r w:rsidR="00D21293">
        <w:t xml:space="preserve">er et sammenfald mellem malarias udbredelse og stikmygfamilien Anopheles’s udbredelse. </w:t>
      </w:r>
      <w:r w:rsidR="00477290">
        <w:t xml:space="preserve">I materialet </w:t>
      </w:r>
      <w:r w:rsidR="002409C2">
        <w:t>”Malaria</w:t>
      </w:r>
      <w:r w:rsidR="00392D39">
        <w:t xml:space="preserve"> – et kapløb med tiden</w:t>
      </w:r>
      <w:r w:rsidR="00477290">
        <w:t xml:space="preserve">” </w:t>
      </w:r>
      <w:r w:rsidR="00392D39">
        <w:t xml:space="preserve">fra KU </w:t>
      </w:r>
      <w:r w:rsidR="00477290">
        <w:t xml:space="preserve">kan du finde oplysninger om myggens </w:t>
      </w:r>
      <w:r w:rsidR="00392D39">
        <w:t xml:space="preserve">og parasittens </w:t>
      </w:r>
      <w:r w:rsidR="00477290">
        <w:t>livscyklus</w:t>
      </w:r>
      <w:r>
        <w:t xml:space="preserve">. </w:t>
      </w:r>
      <w:r w:rsidR="00FF156D">
        <w:t xml:space="preserve">Ud over at vand er nødvendigt for, at myggen kan gennemleve de første tre stadier af livscyklus, trives Anopheles bedst i et varmt og fugtigt klima. </w:t>
      </w:r>
    </w:p>
    <w:p w:rsidR="00275A3E" w:rsidRDefault="00FF156D">
      <w:r>
        <w:t xml:space="preserve">Kortene herunder viser temperatur- og nedbørsforhold i Afrika og du skal </w:t>
      </w:r>
      <w:r w:rsidR="00E16D5B">
        <w:t>nu lave dit eget kort, der viser Anopheles’s udbredelse samt temperatur- og nedbørsforhold i Afrika.</w:t>
      </w:r>
    </w:p>
    <w:p w:rsidR="00E16D5B" w:rsidRDefault="00E16D5B" w:rsidP="00E16D5B">
      <w:pPr>
        <w:spacing w:after="0" w:line="240" w:lineRule="auto"/>
        <w:rPr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 wp14:anchorId="680E8641" wp14:editId="1041612E">
            <wp:extent cx="2025981" cy="2019631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8311" t="21018" r="30260" b="5532"/>
                    <a:stretch/>
                  </pic:blipFill>
                  <pic:spPr bwMode="auto">
                    <a:xfrm>
                      <a:off x="0" y="0"/>
                      <a:ext cx="2033328" cy="202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6D5B">
        <w:rPr>
          <w:noProof/>
          <w:lang w:eastAsia="da-DK"/>
        </w:rPr>
        <w:t xml:space="preserve"> </w:t>
      </w:r>
      <w:r>
        <w:rPr>
          <w:noProof/>
          <w:lang w:eastAsia="da-DK"/>
        </w:rPr>
        <w:drawing>
          <wp:inline distT="0" distB="0" distL="0" distR="0" wp14:anchorId="3739D4F6" wp14:editId="40ABC47F">
            <wp:extent cx="2027583" cy="202126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311" t="20326" r="30000" b="5764"/>
                    <a:stretch/>
                  </pic:blipFill>
                  <pic:spPr bwMode="auto">
                    <a:xfrm>
                      <a:off x="0" y="0"/>
                      <a:ext cx="2034417" cy="202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6D5B">
        <w:rPr>
          <w:noProof/>
          <w:lang w:eastAsia="da-DK"/>
        </w:rPr>
        <w:t xml:space="preserve"> </w:t>
      </w:r>
      <w:r>
        <w:rPr>
          <w:noProof/>
          <w:lang w:eastAsia="da-DK"/>
        </w:rPr>
        <w:drawing>
          <wp:inline distT="0" distB="0" distL="0" distR="0" wp14:anchorId="189E21E4" wp14:editId="0586F4EF">
            <wp:extent cx="1979129" cy="2016945"/>
            <wp:effectExtent l="0" t="0" r="2540" b="254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311" t="19864" r="30909" b="6225"/>
                    <a:stretch/>
                  </pic:blipFill>
                  <pic:spPr bwMode="auto">
                    <a:xfrm>
                      <a:off x="0" y="0"/>
                      <a:ext cx="1981049" cy="201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D5B" w:rsidRDefault="00E16D5B">
      <w:pPr>
        <w:rPr>
          <w:sz w:val="16"/>
          <w:szCs w:val="16"/>
        </w:rPr>
      </w:pPr>
      <w:r>
        <w:rPr>
          <w:sz w:val="16"/>
          <w:szCs w:val="16"/>
        </w:rPr>
        <w:t>Kil</w:t>
      </w:r>
      <w:r w:rsidR="00F90B92">
        <w:rPr>
          <w:sz w:val="16"/>
          <w:szCs w:val="16"/>
        </w:rPr>
        <w:t>de: GO Forlags læringsportal</w:t>
      </w:r>
      <w:r>
        <w:rPr>
          <w:sz w:val="16"/>
          <w:szCs w:val="16"/>
        </w:rPr>
        <w:t>.</w:t>
      </w:r>
    </w:p>
    <w:p w:rsidR="00516FB7" w:rsidRDefault="00516FB7">
      <w:r>
        <w:t xml:space="preserve">Viser dit kort overensstemmelse mellem nedbør, temperatur og Anopheles’s udbredelse? </w:t>
      </w:r>
    </w:p>
    <w:p w:rsidR="00E16D5B" w:rsidRDefault="0027752E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0389645" wp14:editId="25E9B6B3">
                <wp:simplePos x="0" y="0"/>
                <wp:positionH relativeFrom="column">
                  <wp:posOffset>4023360</wp:posOffset>
                </wp:positionH>
                <wp:positionV relativeFrom="paragraph">
                  <wp:posOffset>27940</wp:posOffset>
                </wp:positionV>
                <wp:extent cx="2070100" cy="2921000"/>
                <wp:effectExtent l="19050" t="19050" r="25400" b="12700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292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52E" w:rsidRDefault="00CB2F25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E8AFC6D" wp14:editId="27C607DE">
                                  <wp:extent cx="1809750" cy="1219200"/>
                                  <wp:effectExtent l="0" t="0" r="0" b="0"/>
                                  <wp:docPr id="8" name="Billede 8" descr="Malariamyggens livscyklus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Billede 8" descr="Malariamyggens livscyklus.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752E" w:rsidRDefault="004F4332" w:rsidP="0027752E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B2F25">
                              <w:rPr>
                                <w:b/>
                                <w:sz w:val="18"/>
                                <w:szCs w:val="18"/>
                              </w:rPr>
                              <w:t>Malariaparasitten</w:t>
                            </w:r>
                            <w:r w:rsidRPr="00CB2F2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A7F17" w:rsidRPr="00CB2F25">
                              <w:rPr>
                                <w:sz w:val="18"/>
                                <w:szCs w:val="18"/>
                              </w:rPr>
                              <w:t xml:space="preserve">(Plasmodium) </w:t>
                            </w:r>
                            <w:r w:rsidRPr="00CB2F25">
                              <w:rPr>
                                <w:sz w:val="18"/>
                                <w:szCs w:val="18"/>
                              </w:rPr>
                              <w:t xml:space="preserve">er en </w:t>
                            </w:r>
                          </w:p>
                          <w:p w:rsidR="004F4332" w:rsidRPr="00CB2F25" w:rsidRDefault="004F4332" w:rsidP="0027752E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B2F25">
                              <w:rPr>
                                <w:sz w:val="18"/>
                                <w:szCs w:val="18"/>
                              </w:rPr>
                              <w:t>encellet organisme med cellekerne, altså en eukaryot.</w:t>
                            </w:r>
                            <w:r w:rsidR="00CB2F2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A7F17" w:rsidRPr="00CB2F25">
                              <w:rPr>
                                <w:sz w:val="18"/>
                                <w:szCs w:val="18"/>
                              </w:rPr>
                              <w:t>Man kender</w:t>
                            </w:r>
                            <w:r w:rsidRPr="00CB2F25">
                              <w:rPr>
                                <w:sz w:val="18"/>
                                <w:szCs w:val="18"/>
                              </w:rPr>
                              <w:t xml:space="preserve"> fem forskellige</w:t>
                            </w:r>
                            <w:r w:rsidR="0027752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2F25">
                              <w:rPr>
                                <w:sz w:val="18"/>
                                <w:szCs w:val="18"/>
                              </w:rPr>
                              <w:t>Plasmodium arter:</w:t>
                            </w:r>
                          </w:p>
                          <w:p w:rsidR="004F4332" w:rsidRPr="00CB2F25" w:rsidRDefault="004F4332" w:rsidP="00DA7F1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B2F25">
                              <w:rPr>
                                <w:sz w:val="18"/>
                                <w:szCs w:val="18"/>
                              </w:rPr>
                              <w:t xml:space="preserve">P. </w:t>
                            </w:r>
                            <w:r w:rsidR="0027752E">
                              <w:rPr>
                                <w:sz w:val="18"/>
                                <w:szCs w:val="18"/>
                              </w:rPr>
                              <w:t>falc</w:t>
                            </w:r>
                            <w:r w:rsidR="00DA7F17" w:rsidRPr="00CB2F25">
                              <w:rPr>
                                <w:sz w:val="18"/>
                                <w:szCs w:val="18"/>
                              </w:rPr>
                              <w:t>iparum</w:t>
                            </w:r>
                            <w:r w:rsidR="0027752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A7F17" w:rsidRPr="00CB2F25">
                              <w:rPr>
                                <w:sz w:val="18"/>
                                <w:szCs w:val="18"/>
                              </w:rPr>
                              <w:t>(ondartet=dødelig)</w:t>
                            </w:r>
                          </w:p>
                          <w:p w:rsidR="00DA7F17" w:rsidRPr="00CB2F25" w:rsidRDefault="00DA7F17" w:rsidP="00DA7F1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B2F25">
                              <w:rPr>
                                <w:sz w:val="18"/>
                                <w:szCs w:val="18"/>
                              </w:rPr>
                              <w:t>P. vivax</w:t>
                            </w:r>
                            <w:r w:rsidR="00C977E4" w:rsidRPr="00CB2F25"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CB2F25">
                              <w:rPr>
                                <w:sz w:val="18"/>
                                <w:szCs w:val="18"/>
                              </w:rPr>
                              <w:t>(godartet)</w:t>
                            </w:r>
                          </w:p>
                          <w:p w:rsidR="00DA7F17" w:rsidRPr="00CB2F25" w:rsidRDefault="00DA7F17" w:rsidP="00DA7F1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B2F25">
                              <w:rPr>
                                <w:sz w:val="18"/>
                                <w:szCs w:val="18"/>
                              </w:rPr>
                              <w:t>P. ovale</w:t>
                            </w:r>
                            <w:r w:rsidR="00C977E4" w:rsidRPr="00CB2F25">
                              <w:rPr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CB2F25">
                              <w:rPr>
                                <w:sz w:val="18"/>
                                <w:szCs w:val="18"/>
                              </w:rPr>
                              <w:t>(godartet)</w:t>
                            </w:r>
                          </w:p>
                          <w:p w:rsidR="00DA7F17" w:rsidRPr="00CB2F25" w:rsidRDefault="00DA7F17" w:rsidP="00DA7F1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B2F25">
                              <w:rPr>
                                <w:sz w:val="18"/>
                                <w:szCs w:val="18"/>
                              </w:rPr>
                              <w:t>P. malariae</w:t>
                            </w:r>
                            <w:r w:rsidR="00C977E4" w:rsidRPr="00CB2F25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CB2F25">
                              <w:rPr>
                                <w:sz w:val="18"/>
                                <w:szCs w:val="18"/>
                              </w:rPr>
                              <w:t>(godartet)</w:t>
                            </w:r>
                          </w:p>
                          <w:p w:rsidR="00DA7F17" w:rsidRPr="00CB2F25" w:rsidRDefault="00DA7F17" w:rsidP="00DA7F1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B2F25">
                              <w:rPr>
                                <w:sz w:val="18"/>
                                <w:szCs w:val="18"/>
                              </w:rPr>
                              <w:t>P. knowlesi</w:t>
                            </w:r>
                            <w:r w:rsidR="00C977E4" w:rsidRPr="00CB2F25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CB2F25">
                              <w:rPr>
                                <w:sz w:val="18"/>
                                <w:szCs w:val="18"/>
                              </w:rPr>
                              <w:t>(dødelig hvis ubehandlet)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89645" id="_x0000_s1027" type="#_x0000_t202" style="position:absolute;margin-left:316.8pt;margin-top:2.2pt;width:163pt;height:23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" strokecolor="#c00000" strokeweight="3pt">
                <v:textbox>
                  <w:txbxContent>
                    <w:p w:rsidR="0027752E" w:rsidRDefault="00CB2F2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5E8AFC6D" wp14:editId="27C607DE">
                            <wp:extent cx="1809750" cy="1219200"/>
                            <wp:effectExtent l="0" t="0" r="0" b="0"/>
                            <wp:docPr id="8" name="Billede 8" descr="Malariamyggens livscyklus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Billede 8" descr="Malariamyggens livscyklus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752E" w:rsidRDefault="004F4332" w:rsidP="0027752E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B2F25">
                        <w:rPr>
                          <w:b/>
                          <w:sz w:val="18"/>
                          <w:szCs w:val="18"/>
                        </w:rPr>
                        <w:t>Malariaparasitten</w:t>
                      </w:r>
                      <w:r w:rsidRPr="00CB2F2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DA7F17" w:rsidRPr="00CB2F25">
                        <w:rPr>
                          <w:sz w:val="18"/>
                          <w:szCs w:val="18"/>
                        </w:rPr>
                        <w:t xml:space="preserve">(Plasmodium) </w:t>
                      </w:r>
                      <w:r w:rsidRPr="00CB2F25">
                        <w:rPr>
                          <w:sz w:val="18"/>
                          <w:szCs w:val="18"/>
                        </w:rPr>
                        <w:t xml:space="preserve">er en </w:t>
                      </w:r>
                    </w:p>
                    <w:p w:rsidR="004F4332" w:rsidRPr="00CB2F25" w:rsidRDefault="004F4332" w:rsidP="0027752E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B2F25">
                        <w:rPr>
                          <w:sz w:val="18"/>
                          <w:szCs w:val="18"/>
                        </w:rPr>
                        <w:t>encellet organisme med cellekerne, altså en eukaryot.</w:t>
                      </w:r>
                      <w:r w:rsidR="00CB2F2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DA7F17" w:rsidRPr="00CB2F25">
                        <w:rPr>
                          <w:sz w:val="18"/>
                          <w:szCs w:val="18"/>
                        </w:rPr>
                        <w:t>Man kender</w:t>
                      </w:r>
                      <w:r w:rsidRPr="00CB2F25">
                        <w:rPr>
                          <w:sz w:val="18"/>
                          <w:szCs w:val="18"/>
                        </w:rPr>
                        <w:t xml:space="preserve"> fem forskellige</w:t>
                      </w:r>
                      <w:r w:rsidR="0027752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B2F25">
                        <w:rPr>
                          <w:sz w:val="18"/>
                          <w:szCs w:val="18"/>
                        </w:rPr>
                        <w:t>Plasmodium arter:</w:t>
                      </w:r>
                    </w:p>
                    <w:p w:rsidR="004F4332" w:rsidRPr="00CB2F25" w:rsidRDefault="004F4332" w:rsidP="00DA7F1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B2F25">
                        <w:rPr>
                          <w:sz w:val="18"/>
                          <w:szCs w:val="18"/>
                        </w:rPr>
                        <w:t xml:space="preserve">P. </w:t>
                      </w:r>
                      <w:r w:rsidR="0027752E">
                        <w:rPr>
                          <w:sz w:val="18"/>
                          <w:szCs w:val="18"/>
                        </w:rPr>
                        <w:t>falc</w:t>
                      </w:r>
                      <w:r w:rsidR="00DA7F17" w:rsidRPr="00CB2F25">
                        <w:rPr>
                          <w:sz w:val="18"/>
                          <w:szCs w:val="18"/>
                        </w:rPr>
                        <w:t>iparum</w:t>
                      </w:r>
                      <w:r w:rsidR="0027752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DA7F17" w:rsidRPr="00CB2F25">
                        <w:rPr>
                          <w:sz w:val="18"/>
                          <w:szCs w:val="18"/>
                        </w:rPr>
                        <w:t>(ondartet=dødelig)</w:t>
                      </w:r>
                    </w:p>
                    <w:p w:rsidR="00DA7F17" w:rsidRPr="00CB2F25" w:rsidRDefault="00DA7F17" w:rsidP="00DA7F1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B2F25">
                        <w:rPr>
                          <w:sz w:val="18"/>
                          <w:szCs w:val="18"/>
                        </w:rPr>
                        <w:t>P. vivax</w:t>
                      </w:r>
                      <w:r w:rsidR="00C977E4" w:rsidRPr="00CB2F25"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Pr="00CB2F25">
                        <w:rPr>
                          <w:sz w:val="18"/>
                          <w:szCs w:val="18"/>
                        </w:rPr>
                        <w:t>(godartet)</w:t>
                      </w:r>
                    </w:p>
                    <w:p w:rsidR="00DA7F17" w:rsidRPr="00CB2F25" w:rsidRDefault="00DA7F17" w:rsidP="00DA7F1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B2F25">
                        <w:rPr>
                          <w:sz w:val="18"/>
                          <w:szCs w:val="18"/>
                        </w:rPr>
                        <w:t>P. ovale</w:t>
                      </w:r>
                      <w:r w:rsidR="00C977E4" w:rsidRPr="00CB2F25">
                        <w:rPr>
                          <w:sz w:val="18"/>
                          <w:szCs w:val="18"/>
                        </w:rPr>
                        <w:t xml:space="preserve">         </w:t>
                      </w:r>
                      <w:r w:rsidRPr="00CB2F25">
                        <w:rPr>
                          <w:sz w:val="18"/>
                          <w:szCs w:val="18"/>
                        </w:rPr>
                        <w:t>(godartet)</w:t>
                      </w:r>
                    </w:p>
                    <w:p w:rsidR="00DA7F17" w:rsidRPr="00CB2F25" w:rsidRDefault="00DA7F17" w:rsidP="00DA7F1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B2F25">
                        <w:rPr>
                          <w:sz w:val="18"/>
                          <w:szCs w:val="18"/>
                        </w:rPr>
                        <w:t>P. malariae</w:t>
                      </w:r>
                      <w:r w:rsidR="00C977E4" w:rsidRPr="00CB2F25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CB2F25">
                        <w:rPr>
                          <w:sz w:val="18"/>
                          <w:szCs w:val="18"/>
                        </w:rPr>
                        <w:t>(godartet)</w:t>
                      </w:r>
                    </w:p>
                    <w:p w:rsidR="00DA7F17" w:rsidRPr="00CB2F25" w:rsidRDefault="00DA7F17" w:rsidP="00DA7F1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B2F25">
                        <w:rPr>
                          <w:sz w:val="18"/>
                          <w:szCs w:val="18"/>
                        </w:rPr>
                        <w:t>P. knowlesi</w:t>
                      </w:r>
                      <w:r w:rsidR="00C977E4" w:rsidRPr="00CB2F25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CB2F25">
                        <w:rPr>
                          <w:sz w:val="18"/>
                          <w:szCs w:val="18"/>
                        </w:rPr>
                        <w:t>(dødelig hvis ubehandlet)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6FB7">
        <w:t>Hvad ser ud til, at være den afgørende faktor for Anopheles’s udbredelse i Afrika?</w:t>
      </w:r>
    </w:p>
    <w:p w:rsidR="00516FB7" w:rsidRDefault="00516FB7">
      <w:r>
        <w:t>Hvordan forklarer du Anopheles’s udbredelse i den østlige del af Nordafrika?</w:t>
      </w:r>
    </w:p>
    <w:p w:rsidR="00516FB7" w:rsidRDefault="008600A6">
      <w:pPr>
        <w:rPr>
          <w:b/>
          <w:sz w:val="24"/>
          <w:szCs w:val="24"/>
        </w:rPr>
      </w:pPr>
      <w:r w:rsidRPr="008600A6">
        <w:rPr>
          <w:b/>
          <w:sz w:val="24"/>
          <w:szCs w:val="24"/>
        </w:rPr>
        <w:t>Sammenhængen mellem myg og malaria.</w:t>
      </w:r>
    </w:p>
    <w:p w:rsidR="008600A6" w:rsidRDefault="00A9064D">
      <w:r>
        <w:t>Malaria er en sygdomstilstand</w:t>
      </w:r>
      <w:r w:rsidR="00914474">
        <w:t xml:space="preserve"> med feber</w:t>
      </w:r>
      <w:r>
        <w:t>, der er f</w:t>
      </w:r>
      <w:r w:rsidR="00914474">
        <w:t>orårsaget af encellede organismer af slægten Plasmodium</w:t>
      </w:r>
      <w:r>
        <w:t>, som bl.a. angriber blodceller</w:t>
      </w:r>
      <w:r w:rsidR="006472FE">
        <w:t xml:space="preserve"> </w:t>
      </w:r>
      <w:r>
        <w:t>(se</w:t>
      </w:r>
      <w:r w:rsidR="006472FE">
        <w:t xml:space="preserve"> </w:t>
      </w:r>
      <w:hyperlink r:id="rId9" w:history="1">
        <w:r w:rsidR="006472FE" w:rsidRPr="006472FE">
          <w:rPr>
            <w:rStyle w:val="Hyperlink"/>
          </w:rPr>
          <w:t>video</w:t>
        </w:r>
      </w:hyperlink>
      <w:r w:rsidR="006472FE">
        <w:t xml:space="preserve"> fra Læger uden grænser</w:t>
      </w:r>
      <w:r>
        <w:t>).</w:t>
      </w:r>
      <w:r w:rsidR="00914474">
        <w:t xml:space="preserve"> </w:t>
      </w:r>
      <w:r w:rsidR="004F4332">
        <w:t xml:space="preserve">I mennesket lever </w:t>
      </w:r>
      <w:r w:rsidR="00914474">
        <w:t>Plasmodium i blod</w:t>
      </w:r>
      <w:r w:rsidR="004F4332">
        <w:t>et og i levervæv. Den</w:t>
      </w:r>
      <w:r w:rsidR="00914474">
        <w:t xml:space="preserve"> overføres fra menneske til menneske via stikmyg af slægten Anopheles</w:t>
      </w:r>
      <w:r w:rsidR="002409C2">
        <w:t>, hvori den optræder i fordøjelsessystemet</w:t>
      </w:r>
      <w:r w:rsidR="004F4332">
        <w:t xml:space="preserve"> og </w:t>
      </w:r>
      <w:r w:rsidR="00DA7F17">
        <w:t>de spytkirtler</w:t>
      </w:r>
      <w:r w:rsidR="004F4332">
        <w:t xml:space="preserve"> hvorfra myggen afgiver en antikoagulerende væske når den stikker</w:t>
      </w:r>
      <w:r w:rsidR="00DA7F17">
        <w:t xml:space="preserve">(se </w:t>
      </w:r>
      <w:r w:rsidR="0027752E">
        <w:t xml:space="preserve">boks th. og </w:t>
      </w:r>
      <w:r w:rsidR="00DA7F17">
        <w:t xml:space="preserve">evt. mere på netdoktor.dk under </w:t>
      </w:r>
      <w:hyperlink r:id="rId10" w:history="1">
        <w:r w:rsidR="00DA7F17" w:rsidRPr="00DA7F17">
          <w:rPr>
            <w:rStyle w:val="Hyperlink"/>
          </w:rPr>
          <w:t>malaria</w:t>
        </w:r>
      </w:hyperlink>
      <w:r w:rsidR="00A11DCA">
        <w:t xml:space="preserve"> eller på sundhed.dk og søg </w:t>
      </w:r>
      <w:hyperlink r:id="rId11" w:history="1">
        <w:r w:rsidR="00A11DCA" w:rsidRPr="00A11DCA">
          <w:rPr>
            <w:rStyle w:val="Hyperlink"/>
          </w:rPr>
          <w:t>malaria</w:t>
        </w:r>
      </w:hyperlink>
      <w:r w:rsidR="00DA7F17">
        <w:t>.</w:t>
      </w:r>
      <w:r w:rsidR="00A11DCA">
        <w:t>)</w:t>
      </w:r>
    </w:p>
    <w:p w:rsidR="006109BD" w:rsidRDefault="00C451B3">
      <w:r>
        <w:rPr>
          <w:noProof/>
          <w:lang w:eastAsia="da-DK"/>
        </w:rPr>
        <w:lastRenderedPageBreak/>
        <w:drawing>
          <wp:anchor distT="0" distB="0" distL="114300" distR="114300" simplePos="0" relativeHeight="251662336" behindDoc="0" locked="0" layoutInCell="1" allowOverlap="1" wp14:anchorId="4660014E" wp14:editId="6C1EDACF">
            <wp:simplePos x="0" y="0"/>
            <wp:positionH relativeFrom="column">
              <wp:posOffset>34925</wp:posOffset>
            </wp:positionH>
            <wp:positionV relativeFrom="paragraph">
              <wp:posOffset>88265</wp:posOffset>
            </wp:positionV>
            <wp:extent cx="2440940" cy="2592070"/>
            <wp:effectExtent l="0" t="0" r="0" b="0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1" t="18478" r="31558" b="6225"/>
                    <a:stretch/>
                  </pic:blipFill>
                  <pic:spPr bwMode="auto">
                    <a:xfrm>
                      <a:off x="0" y="0"/>
                      <a:ext cx="2440940" cy="25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E9F">
        <w:t xml:space="preserve">Sammenhængen mellem malaria og myggen er altså, at myggen er nødvendig for, at parasitten kan sprede sig fra menneske til menneske. Parasitten </w:t>
      </w:r>
      <w:r w:rsidR="00C977E4">
        <w:t xml:space="preserve">kan ikke leve uden for mennesket eller </w:t>
      </w:r>
      <w:r w:rsidR="001D7E9F">
        <w:t>myg</w:t>
      </w:r>
      <w:r w:rsidR="00C977E4">
        <w:t>gen</w:t>
      </w:r>
      <w:r w:rsidR="001D7E9F">
        <w:t xml:space="preserve"> og er derfor helt afhængig af at begge er til stede. Vi har set, at levevilkårene for myggen er </w:t>
      </w:r>
      <w:r w:rsidR="00C977E4">
        <w:t>gode i store dele af Afrika, men den anden del af sammenhængen, nemlig mennesk</w:t>
      </w:r>
      <w:r>
        <w:t>et, skal vi også se på. Til venstre</w:t>
      </w:r>
      <w:r w:rsidR="00C977E4">
        <w:t xml:space="preserve"> er et kort, der vis</w:t>
      </w:r>
      <w:r w:rsidR="006109BD">
        <w:t>er befolkningstætheden i Afrika og du skal nu lave et kort, der viser befolkningstætheden og Anopheles’s udbredelse.</w:t>
      </w:r>
    </w:p>
    <w:p w:rsidR="001D7E9F" w:rsidRDefault="00DD3AF5">
      <w:r>
        <w:t>Er befolkningstætheden høj i hele myggens udbredelsesområde?</w:t>
      </w:r>
      <w:r w:rsidR="00851303">
        <w:t xml:space="preserve"> Forklar.</w:t>
      </w:r>
    </w:p>
    <w:p w:rsidR="00D27C24" w:rsidRPr="00D27C24" w:rsidRDefault="00DD3AF5" w:rsidP="00D27C24">
      <w:r>
        <w:t>Findes myggen i alle tætbefolkede områder?</w:t>
      </w:r>
      <w:r w:rsidR="00851303">
        <w:t xml:space="preserve"> Forklar.</w:t>
      </w:r>
    </w:p>
    <w:p w:rsidR="00C451B3" w:rsidRDefault="00C451B3">
      <w:r>
        <w:t>På dit eget kort over malarias udbredelse er der sikkert et aflangt bart område i Etiopien, netop der hvor befolkningskortet angiver høj befolkningstæthed. Hvordan vil du forklare fraværet af malaria i dette område</w:t>
      </w:r>
      <w:r w:rsidR="00851303">
        <w:t>? De to kort nedenunder kan måske hjælpe dig til et svar.</w:t>
      </w:r>
    </w:p>
    <w:p w:rsidR="00851303" w:rsidRDefault="00851303" w:rsidP="00851303">
      <w:pPr>
        <w:spacing w:after="0"/>
        <w:rPr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 wp14:anchorId="2299A99E" wp14:editId="7C0CD1B6">
            <wp:extent cx="3027963" cy="3037398"/>
            <wp:effectExtent l="0" t="0" r="127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182" t="19402" r="30130" b="6225"/>
                    <a:stretch/>
                  </pic:blipFill>
                  <pic:spPr bwMode="auto">
                    <a:xfrm>
                      <a:off x="0" y="0"/>
                      <a:ext cx="3029723" cy="3039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1303">
        <w:rPr>
          <w:noProof/>
          <w:lang w:eastAsia="da-DK"/>
        </w:rPr>
        <w:t xml:space="preserve"> </w:t>
      </w:r>
      <w:r>
        <w:rPr>
          <w:noProof/>
          <w:lang w:eastAsia="da-DK"/>
        </w:rPr>
        <w:drawing>
          <wp:inline distT="0" distB="0" distL="0" distR="0" wp14:anchorId="12D61F9E" wp14:editId="3B87A479">
            <wp:extent cx="2960986" cy="3037398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351" t="19402" r="30389" b="7149"/>
                    <a:stretch/>
                  </pic:blipFill>
                  <pic:spPr bwMode="auto">
                    <a:xfrm>
                      <a:off x="0" y="0"/>
                      <a:ext cx="2963913" cy="304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303" w:rsidRDefault="00851303" w:rsidP="00851303">
      <w:pPr>
        <w:spacing w:after="0"/>
        <w:rPr>
          <w:noProof/>
          <w:sz w:val="16"/>
          <w:szCs w:val="16"/>
          <w:lang w:eastAsia="da-DK"/>
        </w:rPr>
      </w:pPr>
      <w:r>
        <w:rPr>
          <w:noProof/>
          <w:sz w:val="16"/>
          <w:szCs w:val="16"/>
          <w:lang w:eastAsia="da-DK"/>
        </w:rPr>
        <w:t>Alle kort på denne side er f</w:t>
      </w:r>
      <w:r w:rsidR="00F90B92">
        <w:rPr>
          <w:noProof/>
          <w:sz w:val="16"/>
          <w:szCs w:val="16"/>
          <w:lang w:eastAsia="da-DK"/>
        </w:rPr>
        <w:t>ra GO Forlags læringsportal</w:t>
      </w:r>
      <w:r w:rsidR="00D27C24">
        <w:rPr>
          <w:noProof/>
          <w:sz w:val="16"/>
          <w:szCs w:val="16"/>
          <w:lang w:eastAsia="da-DK"/>
        </w:rPr>
        <w:t xml:space="preserve"> og findes også i ”GO Atlas til overbygningen og gymnasiet”.</w:t>
      </w:r>
    </w:p>
    <w:p w:rsidR="00851303" w:rsidRDefault="00851303" w:rsidP="00851303">
      <w:pPr>
        <w:spacing w:after="0"/>
        <w:rPr>
          <w:noProof/>
          <w:lang w:eastAsia="da-DK"/>
        </w:rPr>
      </w:pPr>
    </w:p>
    <w:p w:rsidR="00851303" w:rsidRPr="00851303" w:rsidRDefault="00851303" w:rsidP="00851303">
      <w:pPr>
        <w:spacing w:after="0"/>
        <w:rPr>
          <w:noProof/>
          <w:lang w:eastAsia="da-DK"/>
        </w:rPr>
      </w:pPr>
    </w:p>
    <w:p w:rsidR="00851303" w:rsidRPr="008600A6" w:rsidRDefault="00851303"/>
    <w:sectPr w:rsidR="00851303" w:rsidRPr="008600A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A3E"/>
    <w:rsid w:val="000B17C3"/>
    <w:rsid w:val="001D7E9F"/>
    <w:rsid w:val="00236A5A"/>
    <w:rsid w:val="002409C2"/>
    <w:rsid w:val="00275A3E"/>
    <w:rsid w:val="0027752E"/>
    <w:rsid w:val="00392D39"/>
    <w:rsid w:val="00477290"/>
    <w:rsid w:val="00487826"/>
    <w:rsid w:val="004F4332"/>
    <w:rsid w:val="00516FB7"/>
    <w:rsid w:val="006109BD"/>
    <w:rsid w:val="006253A7"/>
    <w:rsid w:val="0063784A"/>
    <w:rsid w:val="006472FE"/>
    <w:rsid w:val="006A4C30"/>
    <w:rsid w:val="00851303"/>
    <w:rsid w:val="008600A6"/>
    <w:rsid w:val="00914474"/>
    <w:rsid w:val="00A11DCA"/>
    <w:rsid w:val="00A9064D"/>
    <w:rsid w:val="00C451B3"/>
    <w:rsid w:val="00C977E4"/>
    <w:rsid w:val="00CB2F25"/>
    <w:rsid w:val="00D11047"/>
    <w:rsid w:val="00D21293"/>
    <w:rsid w:val="00D27C24"/>
    <w:rsid w:val="00DA7F17"/>
    <w:rsid w:val="00DD3AF5"/>
    <w:rsid w:val="00E16D5B"/>
    <w:rsid w:val="00F90B92"/>
    <w:rsid w:val="00FF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6CFCC6-FFAB-4947-B048-3FA4E3D33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36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36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36A5A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36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a-DK"/>
    </w:rPr>
  </w:style>
  <w:style w:type="character" w:styleId="Hyperlink">
    <w:name w:val="Hyperlink"/>
    <w:basedOn w:val="Standardskrifttypeiafsnit"/>
    <w:uiPriority w:val="99"/>
    <w:unhideWhenUsed/>
    <w:rsid w:val="00DA7F17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6472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13" Type="http://schemas.openxmlformats.org/officeDocument/2006/relationships/image" Target="media/image6.pn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5.pn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sundhed.dk/sundhedsfaglig/laegehaandbogen/infektioner/tilstande-og-sygdomme/importsygdomme/malaria/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://www.netdoktor.dk/sygdomme/fakta/malaria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msf.dk/sygdomme/malaria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D685F302C35CE4996D87E1EE2A6C635" ma:contentTypeVersion="14" ma:contentTypeDescription="Opret et nyt dokument." ma:contentTypeScope="" ma:versionID="7800fb154b6c5738ec0f445586abac2b">
  <xsd:schema xmlns:xsd="http://www.w3.org/2001/XMLSchema" xmlns:xs="http://www.w3.org/2001/XMLSchema" xmlns:p="http://schemas.microsoft.com/office/2006/metadata/properties" xmlns:ns2="6c3c9ee7-aa1d-4ce2-9472-f05441c21309" xmlns:ns3="ff0068ad-d5c2-4bb8-8aca-b8b4ac4f748b" targetNamespace="http://schemas.microsoft.com/office/2006/metadata/properties" ma:root="true" ma:fieldsID="de9cf00d59b2c3eab493ae396771f8d3" ns2:_="" ns3:_="">
    <xsd:import namespace="6c3c9ee7-aa1d-4ce2-9472-f05441c21309"/>
    <xsd:import namespace="ff0068ad-d5c2-4bb8-8aca-b8b4ac4f74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3c9ee7-aa1d-4ce2-9472-f05441c213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2" nillable="true" ma:displayName="Taxonomy Catch All Column" ma:hidden="true" ma:list="{6fc404ba-cd02-4b0e-8009-419c68745702}" ma:internalName="TaxCatchAll" ma:showField="CatchAllData" ma:web="6c3c9ee7-aa1d-4ce2-9472-f05441c21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0068ad-d5c2-4bb8-8aca-b8b4ac4f748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1" nillable="true" ma:taxonomy="true" ma:internalName="lcf76f155ced4ddcb4097134ff3c332f" ma:taxonomyFieldName="MediaServiceImageTags" ma:displayName="Billedmærker" ma:readOnly="false" ma:fieldId="{5cf76f15-5ced-4ddc-b409-7134ff3c332f}" ma:taxonomyMulti="true" ma:sspId="dc281f95-7900-46bd-b85a-6a870615cf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FB5998-9FAD-4F97-BABD-82289198F0D9}"/>
</file>

<file path=customXml/itemProps2.xml><?xml version="1.0" encoding="utf-8"?>
<ds:datastoreItem xmlns:ds="http://schemas.openxmlformats.org/officeDocument/2006/customXml" ds:itemID="{4DB8B0F5-1995-4F96-AF73-5637967F6F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394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iben dalgaard</cp:lastModifiedBy>
  <cp:revision>2</cp:revision>
  <dcterms:created xsi:type="dcterms:W3CDTF">2023-09-25T12:05:00Z</dcterms:created>
  <dcterms:modified xsi:type="dcterms:W3CDTF">2023-09-25T12:05:00Z</dcterms:modified>
</cp:coreProperties>
</file>